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DDC61" w14:textId="6411073B" w:rsidR="0064378C" w:rsidRPr="0064378C" w:rsidRDefault="00D00D70" w:rsidP="0064378C">
      <w:pPr>
        <w:pStyle w:val="Title"/>
      </w:pPr>
      <w:r>
        <w:t xml:space="preserve">Mexar Limited Awarded </w:t>
      </w:r>
      <w:r w:rsidR="00D332F4">
        <w:t xml:space="preserve">OEKO-TEX® ECO PASSPORT </w:t>
      </w:r>
      <w:r>
        <w:t>certification for Pigment Textile Inkjet Inks</w:t>
      </w:r>
    </w:p>
    <w:p w14:paraId="732C590A" w14:textId="77777777" w:rsidR="004C5E75" w:rsidRPr="0064378C" w:rsidRDefault="004C5E75">
      <w:pPr>
        <w:rPr>
          <w:rFonts w:cstheme="minorHAnsi"/>
        </w:rPr>
      </w:pPr>
    </w:p>
    <w:p w14:paraId="0760D2BE" w14:textId="35467FC3" w:rsidR="004C5E75" w:rsidRPr="004C5E75" w:rsidRDefault="00D00D70" w:rsidP="004C5E75">
      <w:pPr>
        <w:rPr>
          <w:rFonts w:eastAsia="Times New Roman" w:cstheme="minorHAnsi"/>
          <w:lang w:eastAsia="en-GB"/>
        </w:rPr>
      </w:pPr>
      <w:r w:rsidRPr="004C5E75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UK </w:t>
      </w:r>
      <w:r w:rsidR="00AF73DC" w:rsidRPr="0064378C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based </w:t>
      </w:r>
      <w:r w:rsidRPr="0064378C">
        <w:rPr>
          <w:rFonts w:eastAsia="Times New Roman" w:cstheme="minorHAnsi"/>
          <w:color w:val="000000"/>
          <w:shd w:val="clear" w:color="auto" w:fill="FFFFFF"/>
          <w:lang w:eastAsia="en-GB"/>
        </w:rPr>
        <w:t>Inkjet development company Mexar Limited</w:t>
      </w:r>
      <w:r w:rsidRPr="004C5E75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has been awarded ‘</w:t>
      </w:r>
      <w:r w:rsidR="00D332F4" w:rsidRPr="004C5E75">
        <w:rPr>
          <w:rFonts w:eastAsia="Times New Roman" w:cstheme="minorHAnsi"/>
          <w:color w:val="000000"/>
          <w:shd w:val="clear" w:color="auto" w:fill="FFFFFF"/>
          <w:lang w:eastAsia="en-GB"/>
        </w:rPr>
        <w:t>OEKO-TEX®</w:t>
      </w:r>
      <w:r w:rsidR="00D332F4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</w:t>
      </w:r>
      <w:r w:rsidRPr="004C5E75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ECO </w:t>
      </w:r>
      <w:proofErr w:type="gramStart"/>
      <w:r w:rsidRPr="004C5E75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PASSPORT </w:t>
      </w:r>
      <w:r w:rsidRPr="004C5E75">
        <w:rPr>
          <w:rFonts w:eastAsia="Times New Roman" w:cstheme="minorHAnsi"/>
          <w:color w:val="000000"/>
          <w:shd w:val="clear" w:color="auto" w:fill="FFFFFF"/>
          <w:lang w:eastAsia="en-GB"/>
        </w:rPr>
        <w:t>’</w:t>
      </w:r>
      <w:proofErr w:type="gramEnd"/>
      <w:r w:rsidRPr="004C5E75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certification for safe and </w:t>
      </w:r>
      <w:r w:rsidRPr="004C5E75">
        <w:rPr>
          <w:rFonts w:eastAsia="Times New Roman" w:cstheme="minorHAnsi"/>
          <w:color w:val="000000"/>
          <w:shd w:val="clear" w:color="auto" w:fill="FFFFFF"/>
          <w:lang w:eastAsia="en-GB"/>
        </w:rPr>
        <w:t>sustainable chemicals</w:t>
      </w:r>
      <w:r w:rsidR="0064378C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for their pigment inkjet inks used in textile printing</w:t>
      </w:r>
      <w:r w:rsidRPr="004C5E75">
        <w:rPr>
          <w:rFonts w:eastAsia="Times New Roman" w:cstheme="minorHAnsi"/>
          <w:color w:val="000000"/>
          <w:shd w:val="clear" w:color="auto" w:fill="FFFFFF"/>
          <w:lang w:eastAsia="en-GB"/>
        </w:rPr>
        <w:t>. Audited by world-renowned testing &amp; research company Hohenstein, it’s globally recognised as one of the leading independent, internationally acclaimed safety and environmental standards for manufacturers of chemicals, colourants and auxiliaries used in t</w:t>
      </w:r>
      <w:r w:rsidRPr="004C5E75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he textile &amp; leather industry. The certification confirms that </w:t>
      </w:r>
      <w:proofErr w:type="spellStart"/>
      <w:r w:rsidRPr="0064378C">
        <w:rPr>
          <w:rFonts w:eastAsia="Times New Roman" w:cstheme="minorHAnsi"/>
          <w:color w:val="000000"/>
          <w:shd w:val="clear" w:color="auto" w:fill="FFFFFF"/>
          <w:lang w:eastAsia="en-GB"/>
        </w:rPr>
        <w:t>Mexar’s</w:t>
      </w:r>
      <w:proofErr w:type="spellEnd"/>
      <w:r w:rsidRPr="0064378C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pigment inkjet inks for printing direct to textiles</w:t>
      </w:r>
      <w:r w:rsidRPr="004C5E75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</w:t>
      </w:r>
      <w:r w:rsidR="009E7320">
        <w:rPr>
          <w:rFonts w:ascii="Arial" w:hAnsi="Arial" w:cs="Arial"/>
          <w:color w:val="2E2E2E"/>
          <w:shd w:val="clear" w:color="auto" w:fill="FFFFFF"/>
        </w:rPr>
        <w:t>have been tested for harmful substances in critical concentrations as listed in the ECO PASSPORT standard</w:t>
      </w:r>
      <w:r w:rsidR="00462277">
        <w:rPr>
          <w:rFonts w:ascii="Arial" w:hAnsi="Arial" w:cs="Arial"/>
          <w:color w:val="2E2E2E"/>
          <w:shd w:val="clear" w:color="auto" w:fill="FFFFFF"/>
        </w:rPr>
        <w:t>.</w:t>
      </w:r>
    </w:p>
    <w:p w14:paraId="28816B1D" w14:textId="77777777" w:rsidR="004C5E75" w:rsidRPr="0064378C" w:rsidRDefault="004C5E75">
      <w:pPr>
        <w:rPr>
          <w:rFonts w:cstheme="minorHAnsi"/>
        </w:rPr>
      </w:pPr>
    </w:p>
    <w:p w14:paraId="07F6F1D5" w14:textId="77777777" w:rsidR="004C5E75" w:rsidRPr="0064378C" w:rsidRDefault="00D00D70">
      <w:pPr>
        <w:rPr>
          <w:rFonts w:cstheme="minorHAnsi"/>
        </w:rPr>
      </w:pPr>
      <w:r w:rsidRPr="0064378C">
        <w:rPr>
          <w:rFonts w:cstheme="minorHAnsi"/>
        </w:rPr>
        <w:t xml:space="preserve">Mexar Managing Director </w:t>
      </w:r>
      <w:proofErr w:type="spellStart"/>
      <w:r w:rsidRPr="0064378C">
        <w:rPr>
          <w:rFonts w:cstheme="minorHAnsi"/>
        </w:rPr>
        <w:t>Dr.</w:t>
      </w:r>
      <w:proofErr w:type="spellEnd"/>
      <w:r w:rsidRPr="0064378C">
        <w:rPr>
          <w:rFonts w:cstheme="minorHAnsi"/>
        </w:rPr>
        <w:t xml:space="preserve"> Andy Hancock comment</w:t>
      </w:r>
      <w:r w:rsidR="00AF73DC" w:rsidRPr="0064378C">
        <w:rPr>
          <w:rFonts w:cstheme="minorHAnsi"/>
        </w:rPr>
        <w:t>s</w:t>
      </w:r>
      <w:r w:rsidRPr="0064378C">
        <w:rPr>
          <w:rFonts w:cstheme="minorHAnsi"/>
        </w:rPr>
        <w:t>:</w:t>
      </w:r>
    </w:p>
    <w:p w14:paraId="27A837FF" w14:textId="6CA030F5" w:rsidR="00AF73DC" w:rsidRDefault="00D00D70">
      <w:pPr>
        <w:rPr>
          <w:rFonts w:cstheme="minorHAnsi"/>
        </w:rPr>
      </w:pPr>
      <w:r w:rsidRPr="0064378C">
        <w:rPr>
          <w:rFonts w:cstheme="minorHAnsi"/>
        </w:rPr>
        <w:t xml:space="preserve">We are delighted that our pigment textile inkjet inks are now certified under the World leading </w:t>
      </w:r>
      <w:r w:rsidR="00FB0EDD">
        <w:rPr>
          <w:rFonts w:cstheme="minorHAnsi"/>
        </w:rPr>
        <w:t>OEKO-TEX® ECO PASSPORT</w:t>
      </w:r>
      <w:r w:rsidRPr="0064378C">
        <w:rPr>
          <w:rFonts w:cstheme="minorHAnsi"/>
        </w:rPr>
        <w:t xml:space="preserve"> certification process.  It is important to us that we can prove the safety and responsibility of the products we develop and manufacture.  </w:t>
      </w:r>
      <w:r w:rsidR="0064378C" w:rsidRPr="0064378C">
        <w:rPr>
          <w:rFonts w:cstheme="minorHAnsi"/>
        </w:rPr>
        <w:t>This certification will lead to confidence in the Mexar products for use in textile printing.</w:t>
      </w:r>
    </w:p>
    <w:p w14:paraId="59374BA5" w14:textId="395DE12B" w:rsidR="008C678F" w:rsidRDefault="008C678F">
      <w:pPr>
        <w:rPr>
          <w:rFonts w:cstheme="minorHAnsi"/>
        </w:rPr>
      </w:pPr>
    </w:p>
    <w:p w14:paraId="6193FB7F" w14:textId="43436DCA" w:rsidR="008C678F" w:rsidRPr="008C678F" w:rsidRDefault="008C678F">
      <w:pPr>
        <w:rPr>
          <w:rFonts w:cstheme="minorHAnsi"/>
          <w:sz w:val="22"/>
          <w:szCs w:val="22"/>
        </w:rPr>
      </w:pPr>
      <w:r w:rsidRPr="008C678F">
        <w:rPr>
          <w:rFonts w:cstheme="minorHAnsi"/>
          <w:sz w:val="22"/>
          <w:szCs w:val="22"/>
        </w:rPr>
        <w:t xml:space="preserve">John Murphy – Technical Director for Hohenstein Europe comments: </w:t>
      </w:r>
    </w:p>
    <w:p w14:paraId="1A73B5C5" w14:textId="77777777" w:rsidR="008C678F" w:rsidRPr="008C678F" w:rsidRDefault="008C678F" w:rsidP="008C678F">
      <w:pPr>
        <w:rPr>
          <w:rFonts w:eastAsia="Times New Roman" w:cstheme="minorHAnsi"/>
          <w:lang w:eastAsia="en-GB"/>
        </w:rPr>
      </w:pPr>
      <w:r w:rsidRPr="008C678F">
        <w:rPr>
          <w:rFonts w:eastAsia="Times New Roman" w:cstheme="minorHAnsi"/>
          <w:color w:val="000000"/>
          <w:lang w:eastAsia="en-GB"/>
        </w:rPr>
        <w:t xml:space="preserve">Hohenstein is delighted to congratulate Mexar on their successful ECO PASSPORT certification, </w:t>
      </w:r>
      <w:proofErr w:type="gramStart"/>
      <w:r w:rsidRPr="008C678F">
        <w:rPr>
          <w:rFonts w:eastAsia="Times New Roman" w:cstheme="minorHAnsi"/>
          <w:color w:val="000000"/>
          <w:lang w:eastAsia="en-GB"/>
        </w:rPr>
        <w:t>The</w:t>
      </w:r>
      <w:proofErr w:type="gramEnd"/>
      <w:r w:rsidRPr="008C678F">
        <w:rPr>
          <w:rFonts w:eastAsia="Times New Roman" w:cstheme="minorHAnsi"/>
          <w:color w:val="000000"/>
          <w:lang w:eastAsia="en-GB"/>
        </w:rPr>
        <w:t xml:space="preserve"> systematic testing promotes confidence, compliance and cost efficiency in the Textile Industry. Thank you for trusting us with your ECO PASSPORT certification.</w:t>
      </w:r>
    </w:p>
    <w:p w14:paraId="0CD7C2F1" w14:textId="77777777" w:rsidR="008C678F" w:rsidRPr="0064378C" w:rsidRDefault="008C678F">
      <w:pPr>
        <w:rPr>
          <w:rFonts w:cstheme="minorHAnsi"/>
        </w:rPr>
      </w:pPr>
    </w:p>
    <w:p w14:paraId="7B78ED47" w14:textId="77777777" w:rsidR="0064378C" w:rsidRPr="0064378C" w:rsidRDefault="0064378C">
      <w:pPr>
        <w:rPr>
          <w:rFonts w:cstheme="minorHAnsi"/>
        </w:rPr>
      </w:pPr>
    </w:p>
    <w:p w14:paraId="6933AD1C" w14:textId="36BE1974" w:rsidR="0064378C" w:rsidRPr="0064378C" w:rsidRDefault="00D00D70">
      <w:pPr>
        <w:rPr>
          <w:rFonts w:cstheme="minorHAnsi"/>
        </w:rPr>
      </w:pPr>
      <w:r w:rsidRPr="0064378C">
        <w:rPr>
          <w:rFonts w:cstheme="minorHAnsi"/>
        </w:rPr>
        <w:t xml:space="preserve">The </w:t>
      </w:r>
      <w:r w:rsidR="001D0182">
        <w:rPr>
          <w:rFonts w:cstheme="minorHAnsi"/>
        </w:rPr>
        <w:t>ECO PASSPORT</w:t>
      </w:r>
      <w:r w:rsidRPr="0064378C">
        <w:rPr>
          <w:rFonts w:cstheme="minorHAnsi"/>
        </w:rPr>
        <w:t xml:space="preserve"> for Mexar covers their pigment textile wide format inks as well as their Direct to Garment and Direct to Film pigment inks.</w:t>
      </w:r>
    </w:p>
    <w:p w14:paraId="7E84EFCC" w14:textId="77777777" w:rsidR="0064378C" w:rsidRDefault="0064378C"/>
    <w:p w14:paraId="4CF06323" w14:textId="170AC158" w:rsidR="0064378C" w:rsidRDefault="00D00D70">
      <w:r>
        <w:t xml:space="preserve">For more information, please contact </w:t>
      </w:r>
      <w:hyperlink r:id="rId4" w:history="1">
        <w:r w:rsidRPr="006636C6">
          <w:rPr>
            <w:rStyle w:val="Hyperlink"/>
          </w:rPr>
          <w:t>andy@mexar.co.uk</w:t>
        </w:r>
      </w:hyperlink>
      <w:r>
        <w:t xml:space="preserve"> or visit </w:t>
      </w:r>
      <w:hyperlink r:id="rId5" w:history="1">
        <w:r w:rsidRPr="006636C6">
          <w:rPr>
            <w:rStyle w:val="Hyperlink"/>
          </w:rPr>
          <w:t>www.mexar.co.uk</w:t>
        </w:r>
      </w:hyperlink>
      <w:r>
        <w:t xml:space="preserve"> </w:t>
      </w:r>
    </w:p>
    <w:p w14:paraId="3D1823A3" w14:textId="77777777" w:rsidR="004C5E75" w:rsidRDefault="00D00D70">
      <w:r>
        <w:lastRenderedPageBreak/>
        <w:t xml:space="preserve"> </w:t>
      </w:r>
      <w:r w:rsidR="0064378C">
        <w:rPr>
          <w:noProof/>
        </w:rPr>
        <w:drawing>
          <wp:inline distT="0" distB="0" distL="0" distR="0" wp14:anchorId="621BE999" wp14:editId="63DD7410">
            <wp:extent cx="5727700" cy="4047490"/>
            <wp:effectExtent l="0" t="0" r="0" b="3810"/>
            <wp:docPr id="1" name="Picture 1" descr="A picture containing text, container, b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67133" name="Picture 1" descr="A picture containing text, container, bi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E75" w:rsidSect="004F5D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75"/>
    <w:rsid w:val="00055AA1"/>
    <w:rsid w:val="00121589"/>
    <w:rsid w:val="001D0182"/>
    <w:rsid w:val="00237A42"/>
    <w:rsid w:val="003855B3"/>
    <w:rsid w:val="00462277"/>
    <w:rsid w:val="004C5E75"/>
    <w:rsid w:val="004F5DC0"/>
    <w:rsid w:val="005345DC"/>
    <w:rsid w:val="0064378C"/>
    <w:rsid w:val="006702D2"/>
    <w:rsid w:val="006F5F42"/>
    <w:rsid w:val="007A3032"/>
    <w:rsid w:val="008C678F"/>
    <w:rsid w:val="009D3BA9"/>
    <w:rsid w:val="009E7320"/>
    <w:rsid w:val="00A9621A"/>
    <w:rsid w:val="00AF73DC"/>
    <w:rsid w:val="00D00D70"/>
    <w:rsid w:val="00D332F4"/>
    <w:rsid w:val="00D575E2"/>
    <w:rsid w:val="00DE1134"/>
    <w:rsid w:val="00E74B6A"/>
    <w:rsid w:val="00E75C65"/>
    <w:rsid w:val="00EC580D"/>
    <w:rsid w:val="00F153AC"/>
    <w:rsid w:val="00FB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9A85"/>
  <w15:chartTrackingRefBased/>
  <w15:docId w15:val="{AAE1621E-32AA-6C49-858D-28E7FFCD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37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DE1134"/>
  </w:style>
  <w:style w:type="paragraph" w:styleId="BalloonText">
    <w:name w:val="Balloon Text"/>
    <w:basedOn w:val="Normal"/>
    <w:link w:val="BalloonTextChar"/>
    <w:uiPriority w:val="99"/>
    <w:semiHidden/>
    <w:unhideWhenUsed/>
    <w:rsid w:val="00055A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AA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0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00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exar.co.uk" TargetMode="External"/><Relationship Id="rId4" Type="http://schemas.openxmlformats.org/officeDocument/2006/relationships/hyperlink" Target="mailto:andy@mexa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Hancock</dc:creator>
  <cp:lastModifiedBy>Andy Hancock</cp:lastModifiedBy>
  <cp:revision>3</cp:revision>
  <dcterms:created xsi:type="dcterms:W3CDTF">2023-01-31T15:33:00Z</dcterms:created>
  <dcterms:modified xsi:type="dcterms:W3CDTF">2023-02-01T09:12:00Z</dcterms:modified>
</cp:coreProperties>
</file>